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012" w14:textId="0AA4C3A1" w:rsidR="000D5DC3" w:rsidRPr="009E44F1" w:rsidRDefault="00EC14B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3AEB1813" wp14:editId="7992AA86">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874CA0B"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5889930B" wp14:editId="30DAE00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377F22B"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B92443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5500811"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1813"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6874CA0B"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5889930B" wp14:editId="30DAE005">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377F22B"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B92443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5500811" w14:textId="77777777" w:rsidR="00673E42" w:rsidRPr="00A3502B" w:rsidRDefault="00673E42" w:rsidP="00957801"/>
                  </w:txbxContent>
                </v:textbox>
                <w10:wrap type="through"/>
              </v:rect>
            </w:pict>
          </mc:Fallback>
        </mc:AlternateContent>
      </w:r>
    </w:p>
    <w:p w14:paraId="62B4FA3B" w14:textId="77777777" w:rsidR="000D5DC3" w:rsidRPr="009E44F1" w:rsidRDefault="000D5DC3" w:rsidP="009E44F1">
      <w:pPr>
        <w:spacing w:line="276" w:lineRule="auto"/>
        <w:jc w:val="center"/>
        <w:rPr>
          <w:rFonts w:asciiTheme="minorHAnsi" w:hAnsiTheme="minorHAnsi"/>
          <w:noProof/>
          <w:sz w:val="20"/>
          <w:szCs w:val="20"/>
        </w:rPr>
      </w:pPr>
    </w:p>
    <w:p w14:paraId="53F0A7D6" w14:textId="77777777" w:rsidR="000D5DC3" w:rsidRPr="009E44F1" w:rsidRDefault="000D5DC3" w:rsidP="009E44F1">
      <w:pPr>
        <w:spacing w:line="276" w:lineRule="auto"/>
        <w:jc w:val="center"/>
        <w:rPr>
          <w:rFonts w:asciiTheme="minorHAnsi" w:hAnsiTheme="minorHAnsi"/>
          <w:noProof/>
          <w:sz w:val="20"/>
          <w:szCs w:val="20"/>
        </w:rPr>
      </w:pPr>
    </w:p>
    <w:p w14:paraId="5263A6FD" w14:textId="77777777" w:rsidR="000D5DC3" w:rsidRPr="009E44F1" w:rsidRDefault="000D5DC3" w:rsidP="009E44F1">
      <w:pPr>
        <w:spacing w:line="276" w:lineRule="auto"/>
        <w:jc w:val="center"/>
        <w:rPr>
          <w:rFonts w:asciiTheme="minorHAnsi" w:hAnsiTheme="minorHAnsi"/>
          <w:noProof/>
          <w:sz w:val="20"/>
          <w:szCs w:val="20"/>
        </w:rPr>
      </w:pPr>
    </w:p>
    <w:p w14:paraId="540A277A"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54D2E">
        <w:rPr>
          <w:rFonts w:asciiTheme="minorHAnsi" w:hAnsiTheme="minorHAnsi"/>
          <w:b/>
          <w:noProof/>
          <w:sz w:val="28"/>
          <w:szCs w:val="28"/>
        </w:rPr>
        <w:t>29</w:t>
      </w:r>
      <w:r w:rsidR="007645BD">
        <w:rPr>
          <w:rFonts w:asciiTheme="minorHAnsi" w:hAnsiTheme="minorHAnsi"/>
          <w:b/>
          <w:noProof/>
          <w:sz w:val="28"/>
          <w:szCs w:val="28"/>
          <w:lang w:val="en-US"/>
        </w:rPr>
        <w:t xml:space="preserve"> </w:t>
      </w:r>
      <w:r w:rsidR="00293A72">
        <w:rPr>
          <w:rFonts w:asciiTheme="minorHAnsi" w:hAnsiTheme="minorHAnsi"/>
          <w:b/>
          <w:noProof/>
          <w:sz w:val="28"/>
          <w:szCs w:val="28"/>
        </w:rPr>
        <w:t>Σεπτεμβρί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14:paraId="24995EEB" w14:textId="5057D7C9" w:rsidR="000D5DC3" w:rsidRPr="009E44F1" w:rsidRDefault="00EC14BD"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680752C3" wp14:editId="019F1E3E">
                <wp:simplePos x="0" y="0"/>
                <wp:positionH relativeFrom="column">
                  <wp:posOffset>330200</wp:posOffset>
                </wp:positionH>
                <wp:positionV relativeFrom="paragraph">
                  <wp:posOffset>135255</wp:posOffset>
                </wp:positionV>
                <wp:extent cx="3081655" cy="5873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5873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6BC82ED9" w14:textId="77777777" w:rsidR="003415DD" w:rsidRPr="000E18D1" w:rsidRDefault="003415DD" w:rsidP="00C27DFA">
                            <w:pPr>
                              <w:rPr>
                                <w:rFonts w:asciiTheme="majorHAnsi" w:hAnsiTheme="majorHAnsi"/>
                                <w:b/>
                              </w:rPr>
                            </w:pPr>
                          </w:p>
                          <w:p w14:paraId="79BA29B9"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5DF97D0" w14:textId="77777777" w:rsidR="00490A87" w:rsidRPr="00854F97" w:rsidRDefault="00490A87" w:rsidP="00C27DFA">
                            <w:pPr>
                              <w:rPr>
                                <w:rFonts w:asciiTheme="majorHAnsi" w:hAnsiTheme="majorHAnsi"/>
                              </w:rPr>
                            </w:pPr>
                          </w:p>
                          <w:p w14:paraId="1DCFFF46"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752C3"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" stroked="f">
                <v:textbox>
                  <w:txbxContent>
                    <w:p w14:paraId="6BC82ED9" w14:textId="77777777" w:rsidR="003415DD" w:rsidRPr="000E18D1" w:rsidRDefault="003415DD" w:rsidP="00C27DFA">
                      <w:pPr>
                        <w:rPr>
                          <w:rFonts w:asciiTheme="majorHAnsi" w:hAnsiTheme="majorHAnsi"/>
                          <w:b/>
                        </w:rPr>
                      </w:pPr>
                    </w:p>
                    <w:p w14:paraId="79BA29B9"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5DF97D0" w14:textId="77777777" w:rsidR="00490A87" w:rsidRPr="00854F97" w:rsidRDefault="00490A87" w:rsidP="00C27DFA">
                      <w:pPr>
                        <w:rPr>
                          <w:rFonts w:asciiTheme="majorHAnsi" w:hAnsiTheme="majorHAnsi"/>
                        </w:rPr>
                      </w:pPr>
                    </w:p>
                    <w:p w14:paraId="1DCFFF46" w14:textId="77777777" w:rsidR="00490A87" w:rsidRPr="00BA581D" w:rsidRDefault="00490A87" w:rsidP="00C27DFA">
                      <w:pPr>
                        <w:rPr>
                          <w:u w:val="single"/>
                        </w:rPr>
                      </w:pPr>
                    </w:p>
                  </w:txbxContent>
                </v:textbox>
              </v:shape>
            </w:pict>
          </mc:Fallback>
        </mc:AlternateContent>
      </w:r>
    </w:p>
    <w:p w14:paraId="2ADB30EB" w14:textId="77777777" w:rsidR="000D5DC3" w:rsidRPr="009E44F1" w:rsidRDefault="000D5DC3" w:rsidP="00254D2E">
      <w:pPr>
        <w:spacing w:line="276" w:lineRule="auto"/>
        <w:jc w:val="center"/>
        <w:rPr>
          <w:rFonts w:asciiTheme="minorHAnsi" w:hAnsiTheme="minorHAnsi"/>
          <w:noProof/>
          <w:sz w:val="20"/>
          <w:szCs w:val="20"/>
        </w:rPr>
      </w:pPr>
    </w:p>
    <w:p w14:paraId="35F06F27" w14:textId="77777777" w:rsidR="000D5DC3" w:rsidRPr="009E44F1" w:rsidRDefault="000D5DC3" w:rsidP="00254D2E">
      <w:pPr>
        <w:spacing w:line="276" w:lineRule="auto"/>
        <w:jc w:val="center"/>
        <w:rPr>
          <w:rFonts w:asciiTheme="minorHAnsi" w:hAnsiTheme="minorHAnsi"/>
          <w:noProof/>
          <w:sz w:val="20"/>
          <w:szCs w:val="20"/>
        </w:rPr>
      </w:pPr>
    </w:p>
    <w:p w14:paraId="63E50574" w14:textId="77777777" w:rsidR="003415DD" w:rsidRPr="009E44F1" w:rsidRDefault="003415DD" w:rsidP="000E18D1">
      <w:pPr>
        <w:spacing w:line="276" w:lineRule="auto"/>
        <w:rPr>
          <w:rFonts w:asciiTheme="minorHAnsi" w:hAnsiTheme="minorHAnsi"/>
          <w:noProof/>
          <w:sz w:val="20"/>
          <w:szCs w:val="20"/>
        </w:rPr>
      </w:pPr>
    </w:p>
    <w:p w14:paraId="640F2E9F" w14:textId="77777777" w:rsidR="005504AA" w:rsidRDefault="005504AA" w:rsidP="009A4E72">
      <w:pPr>
        <w:jc w:val="both"/>
        <w:rPr>
          <w:rFonts w:asciiTheme="minorHAnsi" w:hAnsiTheme="minorHAnsi" w:cs="Arial"/>
          <w:bCs/>
        </w:rPr>
      </w:pPr>
    </w:p>
    <w:p w14:paraId="357C70CA"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01FFC5DC" w14:textId="77777777" w:rsidR="005504AA" w:rsidRDefault="005504AA" w:rsidP="005504AA">
      <w:pPr>
        <w:jc w:val="center"/>
        <w:rPr>
          <w:rFonts w:asciiTheme="minorHAnsi" w:hAnsiTheme="minorHAnsi" w:cs="Arial"/>
          <w:b/>
          <w:bCs/>
          <w:sz w:val="32"/>
          <w:szCs w:val="32"/>
          <w:u w:val="single"/>
        </w:rPr>
      </w:pPr>
    </w:p>
    <w:p w14:paraId="4C563F8B"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ΘΕΜΑ : ‘’Κοινή πρωτοβουλία των Δημάρχων Κω, Καλύμνου, Λέρου, Πάτμου και Νισύρου για το θέμα της Ryanair.’’</w:t>
      </w:r>
    </w:p>
    <w:p w14:paraId="23D0A14D" w14:textId="77777777" w:rsidR="00254D2E" w:rsidRPr="00254D2E" w:rsidRDefault="00254D2E" w:rsidP="00254D2E">
      <w:pPr>
        <w:widowControl w:val="0"/>
        <w:jc w:val="both"/>
        <w:rPr>
          <w:rFonts w:asciiTheme="minorHAnsi" w:hAnsiTheme="minorHAnsi"/>
        </w:rPr>
      </w:pPr>
    </w:p>
    <w:p w14:paraId="15C8BD60"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Κοινή πρωτοβουλία των πέντε δημάρχων Κω, Καλύμνου, Λέρου, Πάτμου και Νισύρου για το ζήτημα που έχει ανακύψει με την περικοπή των δρομολογίων της Ryanair.</w:t>
      </w:r>
    </w:p>
    <w:p w14:paraId="5115BA68"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Οι πέντε δήμαρχοι των νησιών κ.κ. Κυρίτσης, Γαλουζής, Κόλλιας, Στόϊκος, Κορωναίος,  με κοινό διάβημά τους, που συνυπογράφουν, προς την Αν.Υπουργό Τουρισμού ζητούν την παρέμβαση της κ</w:t>
      </w:r>
      <w:r>
        <w:rPr>
          <w:rFonts w:asciiTheme="minorHAnsi" w:eastAsia="Arial" w:hAnsiTheme="minorHAnsi" w:cs="Arial"/>
        </w:rPr>
        <w:t xml:space="preserve">ας </w:t>
      </w:r>
      <w:r w:rsidRPr="00254D2E">
        <w:rPr>
          <w:rFonts w:asciiTheme="minorHAnsi" w:eastAsia="Arial" w:hAnsiTheme="minorHAnsi" w:cs="Arial"/>
        </w:rPr>
        <w:t>Κουντουρά για να υπάρξει ολοκληρωμένο πρόγραμμα συνδιαφήμισης ανάμεσα στον ΕΟΤ και στην εταιρεία, με βάση όμως συγκεκριμένες δεσμεύσεις για την αύξηση των δρομολογίων της εταιρείας.</w:t>
      </w:r>
    </w:p>
    <w:p w14:paraId="499CF9E7"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Σήμερα στο Δημαρχείο της Κω συναντήθηκαν ο Δήμαρχος Κω κ.</w:t>
      </w:r>
      <w:r>
        <w:rPr>
          <w:rFonts w:asciiTheme="minorHAnsi" w:eastAsia="Arial" w:hAnsiTheme="minorHAnsi" w:cs="Arial"/>
        </w:rPr>
        <w:t xml:space="preserve"> </w:t>
      </w:r>
      <w:r w:rsidRPr="00254D2E">
        <w:rPr>
          <w:rFonts w:asciiTheme="minorHAnsi" w:eastAsia="Arial" w:hAnsiTheme="minorHAnsi" w:cs="Arial"/>
        </w:rPr>
        <w:t>Γιώργος Κυρίτσης και ο Δήμαρχος Καλύμνου κ.</w:t>
      </w:r>
      <w:r>
        <w:rPr>
          <w:rFonts w:asciiTheme="minorHAnsi" w:eastAsia="Arial" w:hAnsiTheme="minorHAnsi" w:cs="Arial"/>
        </w:rPr>
        <w:t xml:space="preserve"> </w:t>
      </w:r>
      <w:r w:rsidRPr="00254D2E">
        <w:rPr>
          <w:rFonts w:asciiTheme="minorHAnsi" w:eastAsia="Arial" w:hAnsiTheme="minorHAnsi" w:cs="Arial"/>
        </w:rPr>
        <w:t>Γαλουζής.</w:t>
      </w:r>
    </w:p>
    <w:p w14:paraId="262BEFC2"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Νωρίτερα υπήρξε εκτενής τηλεφωνική επικοινωνία του Δημάρχου Κω και με τους άλλους τρεις δημάρχους στην οποία συζητήθηκε το θέμα της Ryanair ενώ με τον Δήμαρχο Λέρου κ.</w:t>
      </w:r>
      <w:r>
        <w:rPr>
          <w:rFonts w:asciiTheme="minorHAnsi" w:eastAsia="Arial" w:hAnsiTheme="minorHAnsi" w:cs="Arial"/>
        </w:rPr>
        <w:t xml:space="preserve"> </w:t>
      </w:r>
      <w:r w:rsidRPr="00254D2E">
        <w:rPr>
          <w:rFonts w:asciiTheme="minorHAnsi" w:eastAsia="Arial" w:hAnsiTheme="minorHAnsi" w:cs="Arial"/>
        </w:rPr>
        <w:t>Κόλλια συζητήθηκε, όπως ήταν φυσικό και το μεταναστευτικό, δυσανάλογο βάρος του οποίου σηκώνουν τόσο η Κως όσο και η Λέρος.</w:t>
      </w:r>
    </w:p>
    <w:p w14:paraId="7E999AF9"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Στη συνάντηση του Δημάρχου Κω με το Δήμαρχο Καλύμνου συζητήθηκε και το ζήτημα της διαχείρισης των απορριμμάτων.</w:t>
      </w:r>
    </w:p>
    <w:p w14:paraId="65DB36D2"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Οι δύο δήμαρχοι συμφώνησαν στην ανάγκη χρηματοδότησης από την Πολιτεία των δομών διαχείρισης απορριμμάτων στην Κω και στην Κάλυμνο. Συμφωνήθηκε μάλιστα να υπάρξει κοινή παρέμβαση προς τους αρμόδιους Υπουργούς κ.κ. Κουρουμπλή και Τσιρώνη.</w:t>
      </w:r>
    </w:p>
    <w:p w14:paraId="25D2F394"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Σε δήλωση του ο Δήμαρχος Κω κ.</w:t>
      </w:r>
      <w:r>
        <w:rPr>
          <w:rFonts w:asciiTheme="minorHAnsi" w:eastAsia="Arial" w:hAnsiTheme="minorHAnsi" w:cs="Arial"/>
        </w:rPr>
        <w:t xml:space="preserve"> </w:t>
      </w:r>
      <w:r w:rsidRPr="00254D2E">
        <w:rPr>
          <w:rFonts w:asciiTheme="minorHAnsi" w:eastAsia="Arial" w:hAnsiTheme="minorHAnsi" w:cs="Arial"/>
        </w:rPr>
        <w:t>Κυρίτσης αναφέρει:</w:t>
      </w:r>
    </w:p>
    <w:p w14:paraId="28D72DB6"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 Ο φοβικός Δήμος Κω, του απομονωτισμού, ανήκει στο παρελθόν.</w:t>
      </w:r>
    </w:p>
    <w:p w14:paraId="62017AC1"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Ο Δήμος Κω προχωρά σε διαδημοτικές νησιωτικές συνεργασίες, εκεί που τα προβλήματα είναι κοινά.</w:t>
      </w:r>
    </w:p>
    <w:p w14:paraId="6DCF1D92" w14:textId="77777777" w:rsidR="00254D2E" w:rsidRPr="00254D2E" w:rsidRDefault="00254D2E" w:rsidP="00254D2E">
      <w:pPr>
        <w:widowControl w:val="0"/>
        <w:jc w:val="both"/>
        <w:rPr>
          <w:rFonts w:asciiTheme="minorHAnsi" w:eastAsia="Arial" w:hAnsiTheme="minorHAnsi" w:cs="Arial"/>
        </w:rPr>
      </w:pPr>
      <w:r w:rsidRPr="00254D2E">
        <w:rPr>
          <w:rFonts w:asciiTheme="minorHAnsi" w:eastAsia="Arial" w:hAnsiTheme="minorHAnsi" w:cs="Arial"/>
        </w:rPr>
        <w:t>Το θέμα που ανέκυψε με τη Ryanair αφορά και τους πέντε δήμους. Είμαστε νησιά που αντιμετωπίζουμε αρκετά προβλήματα, πολλά από τα οποία δεν οφείλονται σε εμάς ως τοπικές κοινωνίες.</w:t>
      </w:r>
    </w:p>
    <w:p w14:paraId="3DAE539D" w14:textId="77777777" w:rsidR="00254D2E" w:rsidRPr="00254D2E" w:rsidRDefault="00254D2E" w:rsidP="00254D2E">
      <w:pPr>
        <w:widowControl w:val="0"/>
        <w:jc w:val="both"/>
        <w:rPr>
          <w:rFonts w:asciiTheme="minorHAnsi" w:hAnsiTheme="minorHAnsi"/>
        </w:rPr>
      </w:pPr>
      <w:r w:rsidRPr="00254D2E">
        <w:rPr>
          <w:rFonts w:asciiTheme="minorHAnsi" w:eastAsia="Arial" w:hAnsiTheme="minorHAnsi" w:cs="Arial"/>
        </w:rPr>
        <w:t>Ζητάμε από την Πολιτεία να αναλάβει τις ευθύνες της και να πράξει το αυτονόητο.</w:t>
      </w:r>
    </w:p>
    <w:p w14:paraId="63CA8553" w14:textId="77777777" w:rsidR="00254D2E" w:rsidRPr="00254D2E" w:rsidRDefault="00254D2E" w:rsidP="00254D2E">
      <w:pPr>
        <w:widowControl w:val="0"/>
        <w:jc w:val="both"/>
        <w:rPr>
          <w:rFonts w:asciiTheme="minorHAnsi" w:eastAsia="Arial" w:hAnsiTheme="minorHAnsi" w:cs="Arial"/>
        </w:rPr>
      </w:pPr>
      <w:r w:rsidRPr="00254D2E">
        <w:rPr>
          <w:rFonts w:asciiTheme="minorHAnsi" w:eastAsia="Arial" w:hAnsiTheme="minorHAnsi" w:cs="Arial"/>
        </w:rPr>
        <w:t>Σε ότι αφορά το ζήτημα της διαχείρισης των απορριμμάτων, υπήρξε ταύτιση απόψεων με το Δήμαρχο Καλύμνου. Η κυβέρνηση πρέπει να προχωρήσει στη χρηματοδότηση υποδομών προσωρινής διαχείρισης αστικών στερεών αποβλήτων, με την προμήθεια, εγκατάσταση και λειτουργία του αναγκαίου εξοπλισμού, αλλά και την χρηματοδότηση των απαραίτητων εγκαταστάσεων.</w:t>
      </w:r>
    </w:p>
    <w:p w14:paraId="6B69B271" w14:textId="77777777" w:rsidR="00254D2E" w:rsidRDefault="00254D2E" w:rsidP="00254D2E">
      <w:pPr>
        <w:widowControl w:val="0"/>
        <w:jc w:val="both"/>
        <w:rPr>
          <w:rFonts w:asciiTheme="minorHAnsi" w:eastAsia="Arial" w:hAnsiTheme="minorHAnsi" w:cs="Arial"/>
        </w:rPr>
      </w:pPr>
      <w:r w:rsidRPr="00254D2E">
        <w:rPr>
          <w:rFonts w:asciiTheme="minorHAnsi" w:eastAsia="Arial" w:hAnsiTheme="minorHAnsi" w:cs="Arial"/>
        </w:rPr>
        <w:t>Η συνεργασία μας με τους άλλους νησιωτικούς δήμους θα συνεχιστεί σε όλα τα θέματα κοινού ενδιαφέροντος.’’</w:t>
      </w:r>
      <w:r>
        <w:rPr>
          <w:rFonts w:asciiTheme="minorHAnsi" w:eastAsia="Arial" w:hAnsiTheme="minorHAnsi" w:cs="Arial"/>
        </w:rPr>
        <w:t xml:space="preserve"> </w:t>
      </w:r>
    </w:p>
    <w:p w14:paraId="50EF8B77" w14:textId="77777777" w:rsidR="00254D2E" w:rsidRDefault="00254D2E" w:rsidP="00254D2E">
      <w:pPr>
        <w:widowControl w:val="0"/>
        <w:jc w:val="both"/>
        <w:rPr>
          <w:rFonts w:asciiTheme="minorHAnsi" w:eastAsia="Arial" w:hAnsiTheme="minorHAnsi" w:cs="Arial"/>
        </w:rPr>
      </w:pPr>
    </w:p>
    <w:p w14:paraId="10C63C29" w14:textId="77777777" w:rsidR="00254D2E" w:rsidRPr="00254D2E" w:rsidRDefault="00254D2E" w:rsidP="00254D2E">
      <w:pPr>
        <w:widowControl w:val="0"/>
        <w:jc w:val="center"/>
        <w:rPr>
          <w:rFonts w:asciiTheme="minorHAnsi" w:eastAsia="Arial" w:hAnsiTheme="minorHAnsi" w:cs="Arial"/>
          <w:b/>
        </w:rPr>
      </w:pPr>
      <w:r w:rsidRPr="00254D2E">
        <w:rPr>
          <w:rFonts w:asciiTheme="minorHAnsi" w:eastAsia="Arial" w:hAnsiTheme="minorHAnsi" w:cs="Arial"/>
          <w:b/>
        </w:rPr>
        <w:t>Γραφείο Τύπου Δήμου Κω</w:t>
      </w:r>
    </w:p>
    <w:p w14:paraId="1FFEA1E6" w14:textId="77777777" w:rsidR="00254D2E" w:rsidRPr="00254D2E" w:rsidRDefault="00254D2E" w:rsidP="00254D2E">
      <w:pPr>
        <w:widowControl w:val="0"/>
        <w:jc w:val="both"/>
        <w:rPr>
          <w:rFonts w:asciiTheme="minorHAnsi" w:hAnsiTheme="minorHAnsi"/>
        </w:rPr>
      </w:pPr>
    </w:p>
    <w:p w14:paraId="0695C675"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179E" w14:textId="77777777" w:rsidR="00344362" w:rsidRDefault="00344362" w:rsidP="0034192E">
      <w:r>
        <w:separator/>
      </w:r>
    </w:p>
  </w:endnote>
  <w:endnote w:type="continuationSeparator" w:id="0">
    <w:p w14:paraId="5A5C8F42" w14:textId="77777777" w:rsidR="00344362" w:rsidRDefault="0034436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85BF" w14:textId="77777777" w:rsidR="00145496" w:rsidRDefault="00FA08D2"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532BDAC9"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9040" w14:textId="77777777" w:rsidR="00145496" w:rsidRDefault="00FA08D2"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254D2E">
      <w:rPr>
        <w:rStyle w:val="PageNumber"/>
        <w:noProof/>
      </w:rPr>
      <w:t>1</w:t>
    </w:r>
    <w:r>
      <w:rPr>
        <w:rStyle w:val="PageNumber"/>
      </w:rPr>
      <w:fldChar w:fldCharType="end"/>
    </w:r>
  </w:p>
  <w:p w14:paraId="6AB4BB8B"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6FC8" w14:textId="77777777" w:rsidR="00344362" w:rsidRDefault="00344362" w:rsidP="0034192E">
      <w:r>
        <w:separator/>
      </w:r>
    </w:p>
  </w:footnote>
  <w:footnote w:type="continuationSeparator" w:id="0">
    <w:p w14:paraId="5D241B29" w14:textId="77777777" w:rsidR="00344362" w:rsidRDefault="0034436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664304">
    <w:abstractNumId w:val="9"/>
  </w:num>
  <w:num w:numId="2" w16cid:durableId="737216459">
    <w:abstractNumId w:val="12"/>
  </w:num>
  <w:num w:numId="3" w16cid:durableId="423259450">
    <w:abstractNumId w:val="16"/>
  </w:num>
  <w:num w:numId="4" w16cid:durableId="1879660456">
    <w:abstractNumId w:val="13"/>
  </w:num>
  <w:num w:numId="5" w16cid:durableId="1195535452">
    <w:abstractNumId w:val="0"/>
  </w:num>
  <w:num w:numId="6" w16cid:durableId="900211532">
    <w:abstractNumId w:val="6"/>
  </w:num>
  <w:num w:numId="7" w16cid:durableId="360864052">
    <w:abstractNumId w:val="1"/>
  </w:num>
  <w:num w:numId="8" w16cid:durableId="878131601">
    <w:abstractNumId w:val="2"/>
  </w:num>
  <w:num w:numId="9" w16cid:durableId="1480607454">
    <w:abstractNumId w:val="11"/>
  </w:num>
  <w:num w:numId="10" w16cid:durableId="1362899560">
    <w:abstractNumId w:val="7"/>
  </w:num>
  <w:num w:numId="11" w16cid:durableId="1761750229">
    <w:abstractNumId w:val="15"/>
  </w:num>
  <w:num w:numId="12" w16cid:durableId="1372224861">
    <w:abstractNumId w:val="14"/>
  </w:num>
  <w:num w:numId="13" w16cid:durableId="1456094958">
    <w:abstractNumId w:val="3"/>
  </w:num>
  <w:num w:numId="14" w16cid:durableId="155463259">
    <w:abstractNumId w:val="10"/>
  </w:num>
  <w:num w:numId="15" w16cid:durableId="1175455590">
    <w:abstractNumId w:val="5"/>
  </w:num>
  <w:num w:numId="16" w16cid:durableId="680594706">
    <w:abstractNumId w:val="4"/>
  </w:num>
  <w:num w:numId="17" w16cid:durableId="875310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54D2E"/>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44362"/>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B5FBA"/>
    <w:rsid w:val="00EC14BD"/>
    <w:rsid w:val="00EC32BF"/>
    <w:rsid w:val="00EE0D30"/>
    <w:rsid w:val="00EE6B46"/>
    <w:rsid w:val="00EE7A25"/>
    <w:rsid w:val="00F31BF7"/>
    <w:rsid w:val="00F46D48"/>
    <w:rsid w:val="00F52A36"/>
    <w:rsid w:val="00F52CB2"/>
    <w:rsid w:val="00F6356E"/>
    <w:rsid w:val="00F73299"/>
    <w:rsid w:val="00FA06AD"/>
    <w:rsid w:val="00FA08D2"/>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224DA"/>
  <w15:docId w15:val="{ED434192-2A34-4B18-8C0C-95927CAD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0B3F9-67C6-4CC6-8AF1-FD2C5F0F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3845DE-C502-475C-B1D5-1FEAD40CA926}">
  <ds:schemaRefs>
    <ds:schemaRef ds:uri="http://schemas.microsoft.com/office/2006/metadata/properties"/>
  </ds:schemaRefs>
</ds:datastoreItem>
</file>

<file path=customXml/itemProps3.xml><?xml version="1.0" encoding="utf-8"?>
<ds:datastoreItem xmlns:ds="http://schemas.openxmlformats.org/officeDocument/2006/customXml" ds:itemID="{313FC0F8-2736-4077-BD0C-8B328B7BD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2023-04-24T16:28:00Z</dcterms:created>
  <dcterms:modified xsi:type="dcterms:W3CDTF">2023-04-24T16:28:00Z</dcterms:modified>
</cp:coreProperties>
</file>